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573" w:rsidRPr="00802573" w:rsidRDefault="00802573" w:rsidP="00802573">
      <w:pPr>
        <w:shd w:val="clear" w:color="auto" w:fill="FFFFFF"/>
        <w:spacing w:after="0" w:line="360" w:lineRule="atLeast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802573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Выставки «</w:t>
      </w:r>
      <w:proofErr w:type="spellStart"/>
      <w:r w:rsidRPr="00802573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>АгроФарм</w:t>
      </w:r>
      <w:proofErr w:type="spellEnd"/>
      <w:r w:rsidRPr="00802573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ru-RU"/>
        </w:rPr>
        <w:t xml:space="preserve"> – 2017»</w:t>
      </w:r>
    </w:p>
    <w:p w:rsidR="00802573" w:rsidRPr="00802573" w:rsidRDefault="00802573" w:rsidP="00802573">
      <w:pPr>
        <w:shd w:val="clear" w:color="auto" w:fill="FFFFFF"/>
        <w:spacing w:before="360" w:after="0" w:line="360" w:lineRule="atLeast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802573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07 – 09 февраля 2017 г.</w:t>
      </w:r>
    </w:p>
    <w:p w:rsidR="00802573" w:rsidRPr="00802573" w:rsidRDefault="00802573" w:rsidP="00802573">
      <w:pPr>
        <w:shd w:val="clear" w:color="auto" w:fill="FFFFFF"/>
        <w:spacing w:before="360" w:after="0" w:line="360" w:lineRule="atLeast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802573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Москва, ВДНХ, павильон 75</w:t>
      </w:r>
    </w:p>
    <w:p w:rsidR="00802573" w:rsidRPr="00802573" w:rsidRDefault="00802573" w:rsidP="00802573">
      <w:pPr>
        <w:shd w:val="clear" w:color="auto" w:fill="FFFFFF"/>
        <w:spacing w:after="0" w:line="360" w:lineRule="atLeast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802573">
        <w:rPr>
          <w:rFonts w:ascii="Tahoma" w:eastAsia="Times New Roman" w:hAnsi="Tahoma" w:cs="Tahoma"/>
          <w:i/>
          <w:iCs/>
          <w:color w:val="000000"/>
          <w:sz w:val="21"/>
          <w:szCs w:val="21"/>
          <w:lang w:eastAsia="ru-RU"/>
        </w:rPr>
        <w:t>Проект (по состоянию на 18.01.2017)</w:t>
      </w:r>
    </w:p>
    <w:tbl>
      <w:tblPr>
        <w:tblW w:w="5200" w:type="pct"/>
        <w:tblBorders>
          <w:top w:val="single" w:sz="6" w:space="0" w:color="CCCCCC"/>
          <w:left w:val="outset" w:sz="6" w:space="0" w:color="auto"/>
          <w:bottom w:val="single" w:sz="6" w:space="0" w:color="CCCCCC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4"/>
        <w:gridCol w:w="6277"/>
        <w:gridCol w:w="1952"/>
      </w:tblGrid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F6228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  <w:br/>
              <w:t>Время</w:t>
            </w:r>
            <w:r w:rsidRPr="00802573"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  <w:br/>
              <w:t>проведения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F6228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  <w:t>Наименование мероприятия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F6228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  <w:t>Место</w:t>
            </w:r>
            <w:r w:rsidRPr="00802573"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  <w:br/>
              <w:t>проведения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3</w:t>
            </w:r>
          </w:p>
        </w:tc>
      </w:tr>
      <w:tr w:rsidR="00802573" w:rsidRPr="00802573" w:rsidTr="00802573">
        <w:tc>
          <w:tcPr>
            <w:tcW w:w="10695" w:type="dxa"/>
            <w:gridSpan w:val="3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F6228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FFFFFF"/>
                <w:sz w:val="21"/>
                <w:szCs w:val="21"/>
                <w:lang w:eastAsia="ru-RU"/>
              </w:rPr>
              <w:t>07 ФЕВРАЛЯ (вторник)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10:00-14:00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VШ Съезд Национального союза производителей молока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spellStart"/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Организатор:Национальный</w:t>
            </w:r>
            <w:proofErr w:type="spellEnd"/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союз производителей молока (СОЮЗМОЛОКО)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Большой конференц-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С, 2-й этаж)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10:00-18:00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5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Всероссийская научно-практическая конференция </w:t>
              </w:r>
              <w:r w:rsidRPr="00802573">
                <w:rPr>
                  <w:rFonts w:ascii="Tahoma" w:eastAsia="Times New Roman" w:hAnsi="Tahoma" w:cs="Tahoma"/>
                  <w:color w:val="0D5630"/>
                  <w:sz w:val="21"/>
                  <w:szCs w:val="21"/>
                  <w:u w:val="single"/>
                  <w:lang w:eastAsia="ru-RU"/>
                </w:rPr>
                <w:br/>
              </w:r>
            </w:hyperlink>
            <w:hyperlink r:id="rId6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 xml:space="preserve">«Пресноводная </w:t>
              </w:r>
              <w:proofErr w:type="spellStart"/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аквакультура</w:t>
              </w:r>
              <w:proofErr w:type="spellEnd"/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: мобилизация ресурсного потенциала»</w:t>
              </w:r>
            </w:hyperlink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ПЛЕНАРНАЯ СЕССИЯ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Организаторы: Министерство сельского хозяйства РФ; ФГБНУ Всероссийский научно-исследовательский институт ирригационного рыбоводства;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3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12.00-12.55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ПРЕЗЕНТАЦИЯ компании TERMOLEGNO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Srl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 «Зеленое золото» (технология производства тюков высокой плотности и гранулирования </w:t>
            </w:r>
            <w:proofErr w:type="gram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люцерны)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TERMOLEGNO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Srl</w:t>
            </w:r>
            <w:proofErr w:type="spell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Проводит: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 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Giuseppe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Ferrari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- основоположник оборудования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Презентационная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зона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13.00-13.15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по обработке вымени коров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 Ольга Козлова, менеджер категории «Качество молока и здоровье животных»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lastRenderedPageBreak/>
              <w:t>13.00-14.00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Презентация технических решений для автоматизации процессов в свиноводстве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SKOV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2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13:00–14:00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Повышение и сохранение рентабельности в молочном и мясном скотоводстве благодаря KEENAN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In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Touch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 – системе документации и экономического анализа кормления и показателей продуктивности стада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Keenan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13.00-13.45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ПРЕЗЕНТАЦИЯ «Российский опыт применения стабилизаторов минеральных удобрений и листовых подкормок из США в кормопроизводстве»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Иглус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Презентационная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зона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13.30-14.00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«Обслуживание и бонитировка КРС в полевых условиях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Иглус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14:00-14:30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numPr>
                <w:ilvl w:val="0"/>
                <w:numId w:val="1"/>
              </w:numPr>
              <w:spacing w:after="0" w:line="360" w:lineRule="atLeast"/>
              <w:ind w:left="432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Церемония официального открытия выставки </w:t>
            </w:r>
          </w:p>
          <w:p w:rsidR="00802573" w:rsidRPr="00802573" w:rsidRDefault="00802573" w:rsidP="00802573">
            <w:pPr>
              <w:numPr>
                <w:ilvl w:val="0"/>
                <w:numId w:val="1"/>
              </w:numPr>
              <w:spacing w:after="0" w:line="360" w:lineRule="atLeast"/>
              <w:ind w:left="432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 xml:space="preserve">Награждение Победителей конкурса «Лучшие на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АгроФарм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Главная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сцена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С, 2-й этаж)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14:00-16:00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7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 xml:space="preserve">КРУГЛЫЙ СТОЛ «Рост продуктивности и генетический прогресс в стадах членов Ассоциации производителей КРС </w:t>
              </w:r>
              <w:proofErr w:type="spellStart"/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голштинской</w:t>
              </w:r>
              <w:proofErr w:type="spellEnd"/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 xml:space="preserve"> породы в 2016 году»</w:t>
              </w:r>
            </w:hyperlink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spellStart"/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Организатор:НКО</w:t>
            </w:r>
            <w:proofErr w:type="spellEnd"/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Ассоциация производителей КРС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голштинской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породы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14.30-15.15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«Обработка копыт КРС»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ГЕА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Фарм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Технолоджиз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15:00-17:30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8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БИЗНЕС-ФОРУМ «Животноводство России на пути освоения внутренних и внешних рынков»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Организаторы: Министерство сельского хозяйства РФ, АО «ВДНХ»,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С, 2-й этаж)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15.00-16.00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9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СЕМИНАР «Кролиководство для начинающих»</w:t>
              </w:r>
            </w:hyperlink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ЛПХ «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КроликиПрофи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Презентационная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зона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15.30-16.00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Мастер класс по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чипированию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 КРС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Проводит: Гриненко Игорь, компания «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ЧипРус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16.00-16.15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по обработке вымени коров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 Ольга Козлова, менеджер категории «Качество молока и здоровье животных»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16.30-17.00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«Обслуживание и бонитировка КРС в полевых условиях»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Иглус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0695" w:type="dxa"/>
            <w:gridSpan w:val="3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F6228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FFFFFF"/>
                <w:sz w:val="21"/>
                <w:szCs w:val="21"/>
                <w:lang w:eastAsia="ru-RU"/>
              </w:rPr>
              <w:t>08 ФЕВРАЛЯ (среда)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10.00-16.00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Бизнес-тур в образцово-показательное роботизированное хозяйство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Шепелев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Николай Александрович, директор по животноводству ЗАО «Совхоз имени Ленина»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Сбор группы в 10.00 у главного входа в павильон №75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!!! строго по предварительной регистрации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Количество мест ограничено.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Выездное мероприятие 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10:30-13:00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10:30-11:45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12:00-13:00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0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color w:val="0D5630"/>
                  <w:sz w:val="21"/>
                  <w:szCs w:val="21"/>
                  <w:u w:val="single"/>
                  <w:lang w:eastAsia="ru-RU"/>
                </w:rPr>
                <w:t>Годовое собрание Членов Национальной Ассоциации Скотопромышленников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Национальная Ассоциация Скотопромышленников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КРУГЛЫЙ СТОЛ «Заводчики специализированных мясных пород КРС»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КРУГЛЫЙ СТОЛ «Оздоровление молочных животноводческих комплексов от вируса лейкоза»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10:30-12:30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1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color w:val="0D5630"/>
                  <w:sz w:val="21"/>
                  <w:szCs w:val="21"/>
                  <w:u w:val="single"/>
                  <w:lang w:eastAsia="ru-RU"/>
                </w:rPr>
                <w:t>КОНФЕРЕНЦИЯ «Производство мяса птицы и яиц – российские производители в мировом сравнении»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., АО «ВДНХ»,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Росптицесоюз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№102 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10:30-12:30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2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КОНФЕРЕНЦИЯ «Управление кролиководческой фермой»</w:t>
              </w:r>
            </w:hyperlink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АНО «Кроликовод»,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МГАВМиБ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им К. И. Скрябина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3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11:00–16:30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3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Серия презентационных мероприятий </w:t>
              </w:r>
              <w:r w:rsidRPr="00802573">
                <w:rPr>
                  <w:rFonts w:ascii="Tahoma" w:eastAsia="Times New Roman" w:hAnsi="Tahoma" w:cs="Tahoma"/>
                  <w:color w:val="0D5630"/>
                  <w:sz w:val="21"/>
                  <w:szCs w:val="21"/>
                  <w:u w:val="single"/>
                  <w:lang w:eastAsia="ru-RU"/>
                </w:rPr>
                <w:br/>
              </w:r>
            </w:hyperlink>
            <w:hyperlink r:id="rId14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ШКОЛА ФЕРМЕРА</w:t>
              </w:r>
            </w:hyperlink>
          </w:p>
          <w:p w:rsidR="00802573" w:rsidRPr="00802573" w:rsidRDefault="00802573" w:rsidP="00802573">
            <w:pPr>
              <w:numPr>
                <w:ilvl w:val="0"/>
                <w:numId w:val="2"/>
              </w:numPr>
              <w:spacing w:after="0" w:line="360" w:lineRule="atLeast"/>
              <w:ind w:left="432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Конкурс «Лучший хозяин»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Организаторы: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The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Dairy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News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, ВДНХ, ДЛГ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Презентационная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зона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11.30-12.15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«Обработка копыт КРС»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ГЕА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Фарм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Технолоджиз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11:30-18:00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5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ТЕХНИЧЕСКИЙ СЕМИНАР «Управленческие инновации в свиноводстве – реальный путь повышения эффективности предприятий»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Национальный союз свиноводов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№101 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12:00-14:30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Подведение итогов конкурса «Лучший сенаж/силос в РФ»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BLGG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№103 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12.30-13.00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«Обслуживание и бонитировка КРС в полевых условиях»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Иглус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12:30-14:00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«Искусственное осеменение </w:t>
            </w:r>
            <w:proofErr w:type="gram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кроликов»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АНО «Кроликовод», ООО «Венера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Вет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3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13:00-15:00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6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КРУГЛЫЙ СТОЛ «Идентификация и систематизация учета поголовья скота в России. Обязательная ветеринарная сертификация»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spellStart"/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Организаторы:Министерство</w:t>
            </w:r>
            <w:proofErr w:type="spellEnd"/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сельского хозяйства РФ, АО «ВДНХ»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№102 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13:00-14:00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7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 xml:space="preserve">КРУГЛЫЙ СТОЛ «ГЕНОСЕРВИС РУСКО: на первом месте сервис и генетика. Формула успеха: генетика и </w:t>
              </w:r>
              <w:proofErr w:type="gramStart"/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технология» </w:t>
              </w:r>
            </w:hyperlink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 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Организатор:ООО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«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Геносервис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Руско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2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lastRenderedPageBreak/>
              <w:t>13.00-13.15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по обработке вымени коров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 Ольга Козлова, менеджер категории «Качество молока и здоровье животных»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13.15 - 14.15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 xml:space="preserve">Презентация уникальной программы для лёгкой балансировки рационов дойных коров «R-AA-TION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Balancer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™»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Кемин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13.30 - 14.15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Мастер-класс по бонитировке МРС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СПК Межрегиональный Центр племенного животноводства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14:30-16:30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18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КОНФЕРЕНЦИЯ «Автоматизация производственных процессов </w:t>
              </w:r>
              <w:r w:rsidRPr="00802573">
                <w:rPr>
                  <w:rFonts w:ascii="Tahoma" w:eastAsia="Times New Roman" w:hAnsi="Tahoma" w:cs="Tahoma"/>
                  <w:color w:val="0D5630"/>
                  <w:sz w:val="21"/>
                  <w:szCs w:val="21"/>
                  <w:u w:val="single"/>
                  <w:lang w:eastAsia="ru-RU"/>
                </w:rPr>
                <w:br/>
              </w:r>
            </w:hyperlink>
            <w:hyperlink r:id="rId19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в животноводстве: взгляд в будущее»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Организаторы: АО «ВДНХ»,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., Фонд «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Сколково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».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2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14.30-16.00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КРУГЛЫЙ СТОЛ «Генетика и племенное скотоводство в России. Что будет завтра?»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Организаторы: Министерство сельского хозяйства РФ, АО «ВДНХ»,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., Фонд «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Сколково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14:30-17:00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20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color w:val="0D5630"/>
                  <w:sz w:val="21"/>
                  <w:szCs w:val="21"/>
                  <w:u w:val="single"/>
                  <w:lang w:eastAsia="ru-RU"/>
                </w:rPr>
                <w:t xml:space="preserve">КРУГЛЫЙ СТОЛ «Биотехнологические разработки в </w:t>
              </w:r>
              <w:proofErr w:type="gramStart"/>
              <w:r w:rsidRPr="00802573">
                <w:rPr>
                  <w:rFonts w:ascii="Tahoma" w:eastAsia="Times New Roman" w:hAnsi="Tahoma" w:cs="Tahoma"/>
                  <w:b/>
                  <w:bCs/>
                  <w:color w:val="0D5630"/>
                  <w:sz w:val="21"/>
                  <w:szCs w:val="21"/>
                  <w:u w:val="single"/>
                  <w:lang w:eastAsia="ru-RU"/>
                </w:rPr>
                <w:t>животноводстве»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Организаторы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Союзмолоко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, АО «ВДНХ»,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., Фонд «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Сколково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3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14.30-15.15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«Обработка копыт КРС»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ГЕА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Фарм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Технолоджиз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15.30-16.00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«Обслуживание и бонитировка КРС в полевых условиях»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Иглус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16.00-17.30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21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СЕМИНАР «Практические аспекты импорта высокопродуктивных животных в России"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lastRenderedPageBreak/>
              <w:t>Организатор: СПК Межрегиональный Центр племенного животноводства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lastRenderedPageBreak/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16.00-16.15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по обработке вымени коров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 Ольга Козлова, менеджер категории «Качество молока и здоровье животных»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16.30-17.00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Презентация «Автоматизация процессов в животноводстве – будущее начинается уже сегодня»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Виктор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Бутранов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, Директор по маркетингу АО «</w:t>
            </w:r>
            <w:proofErr w:type="spellStart"/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»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2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17.00-17.30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Презентация «Комплексное решение для автоматизации кормления и мониторинга здоровья молодняка КРС»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Организаторы: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Holm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&amp;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Laue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Иглус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2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0695" w:type="dxa"/>
            <w:gridSpan w:val="3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4F6228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FFFFFF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FFFFFF"/>
                <w:sz w:val="21"/>
                <w:szCs w:val="21"/>
                <w:lang w:eastAsia="ru-RU"/>
              </w:rPr>
              <w:t>09 ФЕВРАЛЯ (четверг)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10:00-17:00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10.00-14.30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15.00-17.00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22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СЕМИНАР для руководящего состава предприятий отрасли животноводства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ВНИМАНИЕ!!!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МЕРОПРИЯТИЕ ПЛАТНОЕ.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ТРЕБУЕТСЯ ОТДЕЛЬНАЯ РЕГИСТРАЦИЯ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Обучение по обеспечению экологической безопасности руководителей предприятий сельскохозяйственной отрасли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Семинар «Экологические аспекты деятельности предприятий сельскохозяйственной отрасли: проблемы, риски, пути решения»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Юридический центр промышленной экологии 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№101А 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10:30-12:00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23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КРУГЛЫЙ СТОЛ «Эффективное воспроизводство в молочном животноводстве»</w:t>
              </w:r>
            </w:hyperlink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Национальная Ассоциация Скотопромышленников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lastRenderedPageBreak/>
              <w:t>10:30-15:00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24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Серия презентационных мероприятий </w:t>
              </w:r>
              <w:r w:rsidRPr="00802573">
                <w:rPr>
                  <w:rFonts w:ascii="Tahoma" w:eastAsia="Times New Roman" w:hAnsi="Tahoma" w:cs="Tahoma"/>
                  <w:color w:val="0D5630"/>
                  <w:sz w:val="21"/>
                  <w:szCs w:val="21"/>
                  <w:u w:val="single"/>
                  <w:lang w:eastAsia="ru-RU"/>
                </w:rPr>
                <w:br/>
              </w:r>
            </w:hyperlink>
            <w:hyperlink r:id="rId25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ШКОЛА ФЕРМЕРА 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Организаторы: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The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Dairy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News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, АО «ВДНХ»,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., Институт Молока.</w:t>
            </w:r>
          </w:p>
          <w:p w:rsidR="00802573" w:rsidRPr="00802573" w:rsidRDefault="00802573" w:rsidP="00802573">
            <w:pPr>
              <w:numPr>
                <w:ilvl w:val="0"/>
                <w:numId w:val="3"/>
              </w:numPr>
              <w:spacing w:after="0" w:line="360" w:lineRule="atLeast"/>
              <w:ind w:left="432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Конференция «Как стать фермером»</w:t>
            </w:r>
          </w:p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Правовые основы, переработка, сбыт продукции, растениеводство, животноводство, государственная поддержка, кредитование крестьянских (фермерских) хозяйств.</w:t>
            </w:r>
          </w:p>
          <w:p w:rsidR="00802573" w:rsidRPr="00802573" w:rsidRDefault="00802573" w:rsidP="00802573">
            <w:pPr>
              <w:numPr>
                <w:ilvl w:val="0"/>
                <w:numId w:val="4"/>
              </w:numPr>
              <w:spacing w:after="0" w:line="360" w:lineRule="atLeast"/>
              <w:ind w:left="432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«Сыр своими руками»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Презентационная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зона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В)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10:30-14:30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Всероссийская научно-практическая конференция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«Пресноводная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аквакультура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: мобилизация ресурсного потенциала»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ЗАСЕДАНИЯ ПО СЕКЦИЯМ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Организаторы: Министерство сельского хозяйства РФ; ФГБНУ Всероссийский научно-исследовательский институт ирригационного рыбоводства;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3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В)</w:t>
            </w:r>
          </w:p>
          <w:p w:rsidR="00802573" w:rsidRPr="00802573" w:rsidRDefault="00802573" w:rsidP="00802573">
            <w:pPr>
              <w:spacing w:before="360"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11:00-14:00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hyperlink r:id="rId26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color w:val="0D5630"/>
                  <w:sz w:val="21"/>
                  <w:szCs w:val="21"/>
                  <w:u w:val="single"/>
                  <w:lang w:eastAsia="ru-RU"/>
                </w:rPr>
                <w:t>ПОДИУМНАЯ ДИСКУССИЯ</w:t>
              </w:r>
            </w:hyperlink>
            <w:hyperlink r:id="rId27" w:tooltip="Начинается скачивание файла" w:history="1"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 xml:space="preserve"> «Перспектива – Карьера в </w:t>
              </w:r>
              <w:proofErr w:type="gramStart"/>
              <w:r w:rsidRPr="00802573">
                <w:rPr>
                  <w:rFonts w:ascii="Tahoma" w:eastAsia="Times New Roman" w:hAnsi="Tahoma" w:cs="Tahoma"/>
                  <w:b/>
                  <w:bCs/>
                  <w:i/>
                  <w:iCs/>
                  <w:color w:val="0D5630"/>
                  <w:sz w:val="21"/>
                  <w:szCs w:val="21"/>
                  <w:u w:val="single"/>
                  <w:lang w:eastAsia="ru-RU"/>
                </w:rPr>
                <w:t>животноводстве»</w:t>
              </w:r>
            </w:hyperlink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ДЛГ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е.Ф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., АО «ВДНХ»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Конференц-зал №1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С, 2 этаж)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11.00-11.15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по обработке вымени коров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ДеЛаваль</w:t>
            </w:r>
            <w:proofErr w:type="spell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 Ольга Козлова, менеджер категории «Качество молока и здоровье животных»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11.30-12.15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Мастер-класс «Обработка копыт КРС»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ГЕА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Фарм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Технолоджиз</w:t>
            </w:r>
            <w:proofErr w:type="spellEnd"/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12:30-13:30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СЕМИНАР «Опыт применения нового селекционного индекса ICC (идеальной коммерческой коровы) в России»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Организатор: ООО «МК </w:t>
            </w:r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ГЕНЕТИКА»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Проводит</w:t>
            </w:r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: Никулин Дмитрий Михайлович. </w:t>
            </w:r>
            <w:proofErr w:type="spell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к.в.н</w:t>
            </w:r>
            <w:proofErr w:type="spell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., генеральный директор ООО Молочная Компания «Генетика»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lastRenderedPageBreak/>
              <w:t>13.00 - 13.20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Мастер-класс по </w:t>
            </w:r>
            <w:proofErr w:type="spellStart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обезроживанию</w:t>
            </w:r>
            <w:proofErr w:type="spellEnd"/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 xml:space="preserve"> козлят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СПК Межрегиональный Центр племенного животноводства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Выводной круг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Зал А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  <w:lang w:eastAsia="ru-RU"/>
              </w:rPr>
              <w:t>14:00-16:00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КРУГЛЫЙ СТОЛ «Инновации технологических процессов в молочном животноводстве, влияющие на эффективность воспроизводства стада»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spellStart"/>
            <w:proofErr w:type="gramStart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Организатор:РАКО</w:t>
            </w:r>
            <w:proofErr w:type="spellEnd"/>
            <w:proofErr w:type="gramEnd"/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 xml:space="preserve"> АПК, ФГБОУ ВО МГУПП, ЗАО «Кантри»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Форум 1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(Зал А)</w:t>
            </w:r>
          </w:p>
        </w:tc>
      </w:tr>
      <w:tr w:rsidR="00802573" w:rsidRPr="00802573" w:rsidTr="00802573">
        <w:tc>
          <w:tcPr>
            <w:tcW w:w="1530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15.00-16.00</w:t>
            </w:r>
          </w:p>
        </w:tc>
        <w:tc>
          <w:tcPr>
            <w:tcW w:w="730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ПРЕЗЕНТАЦИЯ «Что такое VICON?  Высокопроизводительная техника для заготовки кормов» 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</w:r>
            <w:r w:rsidRPr="00802573">
              <w:rPr>
                <w:rFonts w:ascii="Tahoma" w:eastAsia="Times New Roman" w:hAnsi="Tahoma" w:cs="Tahoma"/>
                <w:i/>
                <w:iCs/>
                <w:color w:val="333333"/>
                <w:sz w:val="21"/>
                <w:szCs w:val="21"/>
                <w:lang w:eastAsia="ru-RU"/>
              </w:rPr>
              <w:t>Организатор: ООО «НЬЮАГРИ ГРУП»</w:t>
            </w:r>
          </w:p>
        </w:tc>
        <w:tc>
          <w:tcPr>
            <w:tcW w:w="1845" w:type="dxa"/>
            <w:tcBorders>
              <w:top w:val="single" w:sz="6" w:space="0" w:color="CCCCCC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71" w:type="dxa"/>
              <w:left w:w="120" w:type="dxa"/>
              <w:bottom w:w="171" w:type="dxa"/>
              <w:right w:w="120" w:type="dxa"/>
            </w:tcMar>
            <w:hideMark/>
          </w:tcPr>
          <w:p w:rsidR="00802573" w:rsidRPr="00802573" w:rsidRDefault="00802573" w:rsidP="00802573">
            <w:pPr>
              <w:spacing w:after="0" w:line="360" w:lineRule="atLeast"/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</w:pP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 xml:space="preserve">Презентационная </w:t>
            </w:r>
            <w:proofErr w:type="gramStart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зона</w:t>
            </w:r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br/>
              <w:t>(</w:t>
            </w:r>
            <w:proofErr w:type="gramEnd"/>
            <w:r w:rsidRPr="00802573">
              <w:rPr>
                <w:rFonts w:ascii="Tahoma" w:eastAsia="Times New Roman" w:hAnsi="Tahoma" w:cs="Tahoma"/>
                <w:color w:val="333333"/>
                <w:sz w:val="21"/>
                <w:szCs w:val="21"/>
                <w:lang w:eastAsia="ru-RU"/>
              </w:rPr>
              <w:t>Зал В)</w:t>
            </w:r>
          </w:p>
        </w:tc>
      </w:tr>
    </w:tbl>
    <w:p w:rsidR="00802573" w:rsidRPr="00802573" w:rsidRDefault="00802573" w:rsidP="00802573">
      <w:pPr>
        <w:shd w:val="clear" w:color="auto" w:fill="FFFFFF"/>
        <w:spacing w:before="360" w:after="0" w:line="360" w:lineRule="atLeast"/>
        <w:rPr>
          <w:rFonts w:ascii="Tahoma" w:eastAsia="Times New Roman" w:hAnsi="Tahoma" w:cs="Tahoma"/>
          <w:color w:val="000000"/>
          <w:sz w:val="21"/>
          <w:szCs w:val="21"/>
          <w:lang w:eastAsia="ru-RU"/>
        </w:rPr>
      </w:pPr>
      <w:r w:rsidRPr="00802573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* </w:t>
      </w:r>
      <w:proofErr w:type="gramStart"/>
      <w:r w:rsidRPr="00802573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>В</w:t>
      </w:r>
      <w:proofErr w:type="gramEnd"/>
      <w:r w:rsidRPr="00802573">
        <w:rPr>
          <w:rFonts w:ascii="Tahoma" w:eastAsia="Times New Roman" w:hAnsi="Tahoma" w:cs="Tahoma"/>
          <w:color w:val="000000"/>
          <w:sz w:val="21"/>
          <w:szCs w:val="21"/>
          <w:lang w:eastAsia="ru-RU"/>
        </w:rPr>
        <w:t xml:space="preserve"> программе возможны дополнения и изменения.</w:t>
      </w:r>
    </w:p>
    <w:p w:rsidR="00B50161" w:rsidRDefault="00B50161">
      <w:bookmarkStart w:id="0" w:name="_GoBack"/>
      <w:bookmarkEnd w:id="0"/>
    </w:p>
    <w:sectPr w:rsidR="00B50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37B61"/>
    <w:multiLevelType w:val="multilevel"/>
    <w:tmpl w:val="FDCC1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6871ACE"/>
    <w:multiLevelType w:val="multilevel"/>
    <w:tmpl w:val="F8267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1B59BB"/>
    <w:multiLevelType w:val="multilevel"/>
    <w:tmpl w:val="2D26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B759B7"/>
    <w:multiLevelType w:val="multilevel"/>
    <w:tmpl w:val="20665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73"/>
    <w:rsid w:val="00802573"/>
    <w:rsid w:val="00B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64E1B7-6806-4530-B128-58111EC5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">
    <w:name w:val="bodytext"/>
    <w:basedOn w:val="a"/>
    <w:rsid w:val="00802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802573"/>
    <w:rPr>
      <w:i/>
      <w:iCs/>
    </w:rPr>
  </w:style>
  <w:style w:type="character" w:customStyle="1" w:styleId="apple-converted-space">
    <w:name w:val="apple-converted-space"/>
    <w:basedOn w:val="a0"/>
    <w:rsid w:val="00802573"/>
  </w:style>
  <w:style w:type="character" w:styleId="a4">
    <w:name w:val="Hyperlink"/>
    <w:basedOn w:val="a0"/>
    <w:uiPriority w:val="99"/>
    <w:semiHidden/>
    <w:unhideWhenUsed/>
    <w:rsid w:val="008025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rofarm.org/fileadmin/agrofarm/img/content/2017/docs/20170126_7_BIZNES_FORUM.pdf" TargetMode="External"/><Relationship Id="rId13" Type="http://schemas.openxmlformats.org/officeDocument/2006/relationships/hyperlink" Target="http://www.agrofarm.org/fileadmin/agrofarm/img/content/2017/docs/20170126_8_ShKOLA_FERMERA.pdf" TargetMode="External"/><Relationship Id="rId18" Type="http://schemas.openxmlformats.org/officeDocument/2006/relationships/hyperlink" Target="http://www.agrofarm.org/fileadmin/agrofarm/img/content/2017/docs/20170126_8_KS_Avtomatizatsiya.pdf" TargetMode="External"/><Relationship Id="rId26" Type="http://schemas.openxmlformats.org/officeDocument/2006/relationships/hyperlink" Target="http://www.agrofarm.org/fileadmin/agrofarm/img/content/2017/docs/20170126_9_Podiumnaya_diskussiya_KARYeRA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grofarm.org/fileadmin/agrofarm/img/content/2017/docs/20170126_8_PROGRAMMA_KS_IMPORT_ZhIVOTNYKh_SPK.pdf" TargetMode="External"/><Relationship Id="rId7" Type="http://schemas.openxmlformats.org/officeDocument/2006/relationships/hyperlink" Target="http://www.agrofarm.org/fileadmin/agrofarm/img/content/2017/docs/20170126_Kruglyy_stol_Assotsiatsiya_golshtinov_Forum.pdf" TargetMode="External"/><Relationship Id="rId12" Type="http://schemas.openxmlformats.org/officeDocument/2006/relationships/hyperlink" Target="http://www.agrofarm.org/fileadmin/agrofarm/img/content/2017/docs/20170126_8_Konferentsiya_Upravlenie_krolikovodcheskoy_fermoy.pdf" TargetMode="External"/><Relationship Id="rId17" Type="http://schemas.openxmlformats.org/officeDocument/2006/relationships/hyperlink" Target="http://www.agrofarm.org/fileadmin/agrofarm/img/content/2017/docs/20170126_8_GENOSERVIS_RUSKO_Forum_2.pdf" TargetMode="External"/><Relationship Id="rId25" Type="http://schemas.openxmlformats.org/officeDocument/2006/relationships/hyperlink" Target="http://www.agrofarm.org/fileadmin/agrofarm/img/content/2017/docs/20170126_9_ShKOLA_FERMERA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grofarm.org/fileadmin/agrofarm/img/content/2017/docs/20170126_8_KS_Identifikatsiya_skota.pdf" TargetMode="External"/><Relationship Id="rId20" Type="http://schemas.openxmlformats.org/officeDocument/2006/relationships/hyperlink" Target="http://www.agrofarm.org/fileadmin/agrofarm/img/content/2017/docs/20170126_8_KS_BIOTEKhNOLOGII.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grofarm.org/fileadmin/agrofarm/img/content/2017/docs/20170126_Akvakultura.pdf" TargetMode="External"/><Relationship Id="rId11" Type="http://schemas.openxmlformats.org/officeDocument/2006/relationships/hyperlink" Target="http://www.agrofarm.org/fileadmin/agrofarm/img/content/2017/docs/20170126_8_Konferentsiya__Proizvodstvo_myasa_ptitsy_i_yaits.pdf" TargetMode="External"/><Relationship Id="rId24" Type="http://schemas.openxmlformats.org/officeDocument/2006/relationships/hyperlink" Target="http://www.agrofarm.org/fileadmin/agrofarm/img/content/2017/docs/20170126_9_ShKOLA_FERMERA.pdf" TargetMode="External"/><Relationship Id="rId5" Type="http://schemas.openxmlformats.org/officeDocument/2006/relationships/hyperlink" Target="http://www.agrofarm.org/fileadmin/agrofarm/img/content/2017/docs/20170126_Akvakultura.pdf" TargetMode="External"/><Relationship Id="rId15" Type="http://schemas.openxmlformats.org/officeDocument/2006/relationships/hyperlink" Target="http://www.agrofarm.org/fileadmin/agrofarm/img/content/2017/docs/20170126_8_Upravlenie_v_SVINOVODSTVE.pdf" TargetMode="External"/><Relationship Id="rId23" Type="http://schemas.openxmlformats.org/officeDocument/2006/relationships/hyperlink" Target="http://www.agrofarm.org/fileadmin/agrofarm/img/content/2017/docs/20170126_9_Innovatsii_v_molochnom_zhivotnovodstve_kantri.pd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grofarm.org/fileadmin/agrofarm/img/content/2017/docs/20170126_8_GODOVOE_SOBRANIE_NSS.pdf" TargetMode="External"/><Relationship Id="rId19" Type="http://schemas.openxmlformats.org/officeDocument/2006/relationships/hyperlink" Target="http://www.agrofarm.org/fileadmin/agrofarm/img/content/2017/docs/20170126_8_KS_Avtomatizatsiy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grofarm.org/fileadmin/agrofarm/img/content/2017/docs/20170126_Seminar_Krolikovodstvo_dlya_nachinayushchikh.pdf" TargetMode="External"/><Relationship Id="rId14" Type="http://schemas.openxmlformats.org/officeDocument/2006/relationships/hyperlink" Target="http://www.agrofarm.org/fileadmin/agrofarm/img/content/2017/docs/20170126_8_ShKOLA_FERMERA.pdf" TargetMode="External"/><Relationship Id="rId22" Type="http://schemas.openxmlformats.org/officeDocument/2006/relationships/hyperlink" Target="http://www.agrofarm.org/fileadmin/agrofarm/img/content/2017/docs/20170130_seminar.docx" TargetMode="External"/><Relationship Id="rId27" Type="http://schemas.openxmlformats.org/officeDocument/2006/relationships/hyperlink" Target="http://www.agrofarm.org/fileadmin/agrofarm/img/content/2017/docs/20170126_9_Podiumnaya_diskussiya_KARYeR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Владимирович Куценин</dc:creator>
  <cp:keywords/>
  <dc:description/>
  <cp:lastModifiedBy>Николай Владимирович Куценин</cp:lastModifiedBy>
  <cp:revision>1</cp:revision>
  <dcterms:created xsi:type="dcterms:W3CDTF">2017-01-30T12:09:00Z</dcterms:created>
  <dcterms:modified xsi:type="dcterms:W3CDTF">2017-01-30T12:10:00Z</dcterms:modified>
</cp:coreProperties>
</file>